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CEF" w:rsidRPr="00F3553F" w:rsidRDefault="00DA4CEF" w:rsidP="00F3553F">
      <w:pPr>
        <w:pStyle w:val="af3"/>
        <w:jc w:val="center"/>
        <w:rPr>
          <w:rFonts w:ascii="Times New Roman" w:hAnsi="Times New Roman"/>
          <w:b/>
          <w:i/>
        </w:rPr>
      </w:pPr>
      <w:r w:rsidRPr="00F3553F">
        <w:rPr>
          <w:rFonts w:ascii="Times New Roman" w:hAnsi="Times New Roman"/>
          <w:b/>
          <w:i/>
        </w:rPr>
        <w:t>Календарно-тематическое планирование по русскому языку 4 класс</w:t>
      </w:r>
    </w:p>
    <w:p w:rsidR="00DA4CEF" w:rsidRPr="00F3553F" w:rsidRDefault="00DA4CEF" w:rsidP="00F3553F">
      <w:pPr>
        <w:pStyle w:val="af3"/>
        <w:jc w:val="center"/>
        <w:rPr>
          <w:rFonts w:ascii="Times New Roman" w:hAnsi="Times New Roman"/>
          <w:b/>
          <w:i/>
        </w:rPr>
      </w:pPr>
      <w:r w:rsidRPr="00F3553F">
        <w:rPr>
          <w:rFonts w:ascii="Times New Roman" w:hAnsi="Times New Roman"/>
          <w:b/>
          <w:i/>
        </w:rPr>
        <w:t>Канакина В.П. «Школа России» - 170 часов</w:t>
      </w:r>
    </w:p>
    <w:p w:rsidR="00DA4CEF" w:rsidRDefault="00DA4CEF" w:rsidP="00DA4CEF">
      <w:pPr>
        <w:pStyle w:val="msonormalbullet2gif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2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"/>
        <w:gridCol w:w="222"/>
        <w:gridCol w:w="2284"/>
        <w:gridCol w:w="2114"/>
        <w:gridCol w:w="2425"/>
        <w:gridCol w:w="2788"/>
        <w:gridCol w:w="2135"/>
        <w:gridCol w:w="467"/>
        <w:gridCol w:w="690"/>
        <w:gridCol w:w="316"/>
        <w:gridCol w:w="19"/>
        <w:gridCol w:w="188"/>
        <w:gridCol w:w="23"/>
        <w:gridCol w:w="42"/>
        <w:gridCol w:w="69"/>
        <w:gridCol w:w="234"/>
        <w:gridCol w:w="34"/>
        <w:gridCol w:w="105"/>
        <w:gridCol w:w="33"/>
        <w:gridCol w:w="566"/>
      </w:tblGrid>
      <w:tr w:rsidR="00DA4CEF" w:rsidTr="00DA4CEF">
        <w:trPr>
          <w:trHeight w:val="405"/>
          <w:jc w:val="center"/>
        </w:trPr>
        <w:tc>
          <w:tcPr>
            <w:tcW w:w="2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8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Основные виды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учебной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Виды контроля</w:t>
            </w:r>
          </w:p>
        </w:tc>
        <w:tc>
          <w:tcPr>
            <w:tcW w:w="17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67" w:type="pct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примеч</w:t>
            </w:r>
          </w:p>
        </w:tc>
      </w:tr>
      <w:tr w:rsidR="00DA4CEF" w:rsidTr="00DA4CEF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4CEF" w:rsidTr="00DA4CEF">
        <w:trPr>
          <w:trHeight w:val="284"/>
          <w:jc w:val="center"/>
        </w:trPr>
        <w:tc>
          <w:tcPr>
            <w:tcW w:w="4320" w:type="pct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Повторение изученного в 1-3 классах (11 часов)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Знакомство с учебником Русский язык». Наша речь и наш язык.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Уточнение представления о речи и ее значении.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и систематизации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Анализировать высказывания о русском языке.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Высказываться о значении «волшебных» слов в речевом общении, использовать их в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текст (о речи или о языке) по выбранной пословице.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язык и речь.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F3553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диалогическую и монологическую речь.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«волшебные» слова русской речи: слова-приветствия, слова-прощания, слова-просьбы, слова-извинения и др.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Развивать мотивы к созданию дневника с записью мудрых мыслей о русском языке.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слово: «человек».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несущественных); постановка и формулирование проблемы, самостоятельное создание алгоритмов деятельности при решении проблем творческого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Язык и речь. Формулы вежливости.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Формирование представления о речи и языке.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(совместно со сверстниками) текст по рисунку с включением в него диалога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Составлять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текст по рисунку с включением в него диалога.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слово:  «пожалуйста»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несущественных); постановка и формулирование проблемы,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самостоятельное создание алгоритмов деятельности при решении проблем творческого характера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Текст и его план.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Уточнение представления об особенностях текста.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тему и главную мысль текста.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Подбирать заголовок к тексту.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Соотносить заголовок и текст.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Выделять части текста и обосновывать правильность их выделения.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план текста.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Комплексная работа над структурой текста: озаглавливание, корректирование порядка предложений и частей текста (абзацев).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памяткой «Как подготовиться к изложению».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со страничкой для любознательных: знакомство с происхождением слова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каникулы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признаки текста: смысловое единство предложений в тексте, заглавие текста, тема, основная мысль, план текста.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планы к данным текстам.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Соблюдать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нормы построения текста (логичность, последовательность, связность, соответствие теме и др.).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«каникулы»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Понимание текстов, извлечение необходимой информации, самооценка на основе критерия успешности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текста. Развитие умения передавать содержание теста с опорой на вопросы плана.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Самостоятельно подготовиться к написанию изложения.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Подробно излагать содержание повествовательного текста и оценивать правильность написанного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Излагать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содержание повествовательного текста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изложения. Типы текстов. Обучение распознаванию типов текста.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Сравнивать между собой разные типы текстов: повествование, описание, рассуждение. Сопоставлять тексты разного стиля.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памяткой «Как подготовиться к составлению повествовательного текста».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Сочинять рассказ в соответствии с выбранной темой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типы текстов: повествование, описание, рассуждение.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Создавать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собственные тексты по предложенным темам с использованием разных типов речи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Формирование навыка смыслового чтения текста различных стилей и жанров в соответствии с учебными целями и задачами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trHeight w:val="1840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Предложение как единица речи.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Актуализация знаний о предложении как единице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Контрольное списывание №1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и систематизации знаний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из каждой группы слов предложение.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Списать текст с расстановкой знаков препинания в конце предложения. Вставить пропущенные буквы. Озаглавить текст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Составлять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из слов предложения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Писать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правильно слова на изученные орфограммы; определять границы предложений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Осознанное и произвольное построение речевого высказывания, основанное на знаниях. Самооценка на основе критерия успешности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Осуществлять итоговый и пошаговый контроль по результату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 и по интонации.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классифицировать предложения по цели высказывания и интонации.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Классифицировать предложения по цели высказывания и по интонации.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Обосновывать использование знаков препинания в конце предложений и знака тире в диалогической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предложения, различные по цели высказывания и по интонации.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Соблюдать в устной речи логическое (смысловое)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ударение и интонацию конца предложения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 тексте предложения, различные по цели высказывания и по интонации.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«хозяин», «хозяйство»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информации. Анализ объектов с целью выделения признаков (существенных, несущественных)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Диалог.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Обращение.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Актуализация знаний о диалоге и обращении.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Находить в предложении обращения в начале, середине, конце.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предложения с обращением.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Выделять обращения на письме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обращение в предложении.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Ставить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знаки препинания в предложениях с обращениями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495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Основа предложения. Главные и второстепенные члены предложения.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Актуализация знаний о главных и второстепенных членах предложения.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Устанавливать при помощи смысловых вопросов связь между словами в предложении.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Выделять главные члены предложения и объяснять способы нахождения главных членов предложения.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главные и второстепенные члены предложения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главные и второстепенные члены предложения.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главные и второстепенные члены предложения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Планирование своих действий при разборе предложения по членам на основе заданного алгоритма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Контрольный диктант по теме «Повторение»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Учитывать правила в планировании и контроле способа выполнения учебной задачи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Словосочетание.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Актуализация знаний о словосочетании.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Сравнивать предложение, словосочетание и слово, объяснять их сходство и различие.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Устанавливать при помощи смысловых вопросов связь между словами в словосочетании.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Выделять в предложении словосочетания.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Разбирать предложение по членам предложения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 словосочетании главное и зависимое слово при помощи вопроса.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«горизонт»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trHeight w:val="284"/>
          <w:jc w:val="center"/>
        </w:trPr>
        <w:tc>
          <w:tcPr>
            <w:tcW w:w="43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Предложение (9 часов)</w:t>
            </w:r>
          </w:p>
        </w:tc>
        <w:tc>
          <w:tcPr>
            <w:tcW w:w="680" w:type="pct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 (общее понятие)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Ознакомление с особенностями однородных членов предложения.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Распознавать предложения с однородными членами, находить их в тексте.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Определять, каким членом предложения являются однородные члены.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Распознавать однородные второстепенные члены, имеющие при себе пояснительные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Соблюдать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интонацию перечисления в предложениях с однородными членами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 предложении однородные члены предложения.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«комбайн», «комбайнёр»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информации. Анализ объектов с целью выделения признаков (существенных, несущественных)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Связь однородных членов  предложения. Знаки препинания в предложениях с однородными членами.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Ознакомление с видами связи.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Анализировать таблицу «Однородные члены предложения» и составлять по ней сообщение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 предложении однородные члены предложения, которые связаны с помощью интонации перечисления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находить однородные члены в предложении.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Словарный диктант №1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Обосновывать постановку запятых в предложениях с однородными членами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постановку запятой в предложениях с однородными членами.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«календарь»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Планирование своих действий при постановке запятых в предложении с однородными членами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Сочинение по картине И.И.Левитана «Золотая осень»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составлять текст с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однородными членами.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обобщения и систематизации знаний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текст с точки зрения пунктуационной правильности.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Составлять рассказ по репродукции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картины И.И. Левитана «Золотая осень» и данному плану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Объяснять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постановку запятой в предложениях с однородными членами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результатов деятельности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Наши проекты.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Обобщение знаний о знаках препинания.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Собирать информацию и на ее основе создавать сборник по теме проекта. Сотрудничать со взрослыми и сверстниками. Анализировать и оценивать свои результаты.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цель проекта собирать дополнительный материал.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Постановка и формулирование проблемы, поиск необходимой информации.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Простые и сложные предложения. Связь между простыми предложениями в составе сложного.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Актуализация знаний о простом и сложном предложениях.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Сравнивать простые и сложные предложения.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Выделять в сложном предложении его основы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Различать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простое и сложное предложения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Сложное предложение и предложение с однородными членами.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Формирование умения различать сложные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 и предложения с однородными членами.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Различать простое предложение с однородными членами и сложное предложение.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Ставить запятые между простыми предложениями,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входящими в состав сложного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Различать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сложное предложение и простое предложение с однородными членами.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Ставить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запятые между простыми предложениями, входящими в состав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сложного.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«прекрасный»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Планирование своих действий при постановке знаков препинания в сложном предложении на основе заданного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алгоритма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передавать содержание теста с опорой на вопросы плана.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результаты выполненного задания «Проверь себя» по учебнику.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Письменно передавать содержание повествовательного текста по самостоятельно составленному плану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Ставить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запятые между простыми предложениями, входящими в состав сложного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Контрольный диктант по теме «Предложение»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Учитывать правила в планировании и контроле способа выполнения учебной задачи </w:t>
            </w:r>
          </w:p>
        </w:tc>
        <w:tc>
          <w:tcPr>
            <w:tcW w:w="47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trHeight w:val="284"/>
          <w:jc w:val="center"/>
        </w:trPr>
        <w:tc>
          <w:tcPr>
            <w:tcW w:w="5000" w:type="pct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Слово в языке и речи (19 часов)</w:t>
            </w: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Слово и его лексическое значение.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Актуализация знаний о лексическом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значении слова.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Анализировать высказывания о русском языке.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Выявлять слова, значение которых требует уточнения.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Объяснять принцип построения толкового словаря.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(выписывать) значение слова, пользуясь толковым словарём (сначала с помощью учителя, затем самостоятельно).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собственные толковые словарики, внося в них слова, значение которых ранее было неизвестно.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значение слова по тексту или уточнять с помощью толкового словаря.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Работать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 толковым словарём учебника,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находить в нём нужную информацию о слове.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«библиотека», «библиотекарь»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Структурирование знаний; рефлексия способов и условий действия, контроль и оценка процесса 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результатов деятельности </w:t>
            </w:r>
          </w:p>
        </w:tc>
        <w:tc>
          <w:tcPr>
            <w:tcW w:w="47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Многозначные слова. Прямое и переносное значения слов. Заимствованные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слова. Устаревшие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Актуализация знаний по теме.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Распознавать многозначные слова, слова в прямом и переносном значениях.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употребление в тексте слова   в прямом   и переносном значении.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Сравнивать прямое и переносное значения слов, подбирать предложения, в которых слово употребляется в прямом или переносном значении.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таблицей слов, пришедших к нам из других языков.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Работать с лингвистическими словарями учебника, находить в них нужную информацию о слове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Углублять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представления об однозначных и многозначных словах, о прямом и переносном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значениях слов.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«шофёр»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 и выделение необходимой информации; анализ объектов с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целью выделения признаков (существенных, несущественных) </w:t>
            </w:r>
          </w:p>
        </w:tc>
        <w:tc>
          <w:tcPr>
            <w:tcW w:w="47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Синонимы, антонимы, омонимы.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Актуализация знаний по теме.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Работать с лингвистическими словарями учебника (толковым, синонимов, антонимов, омонимов), находить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в них нужную информацию о слове.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Подбирать к слову синонимы, антонимы.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Контролировать уместность использования слов в предложениях, находить случаи неудачного выбора слова, корректировать обнаруженные ошибки, подбирая наиболее точный синоним.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Распознавать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синонимы, антонимы, омонимы.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«ещё»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(существенных, несущественных).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4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Фразеологизмы. Обобщение знаний о лексических группах слов.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Актуализация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знаний по теме.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Работать со страничкой для любознательных: знакомство с этимологией слов,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одной из частей которых является часть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библио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со словарём фразеологизмов учебника, находить в нём нужную информацию о слове.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Наблюдать над изобразительно-выразительными средствами языка (словами, употреблёнными в переносном значении, значениями фразеологизмов), составлять текст по рисунку и фразеологизму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Распознавать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фразеологизмы, устаревшие слова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Рефлексия способов и условий действия, контроль и оценка процесса 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деятельности.</w:t>
            </w:r>
          </w:p>
        </w:tc>
        <w:tc>
          <w:tcPr>
            <w:tcW w:w="4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Состав слова. Распознавание значимых частей слова.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Актуализация знаний по теме.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однокоренные слова и формы одного и того же слова, синонимы и однокоренные слова, однокоренные слова и слова с омонимичными корнями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значимые части слова.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в словах корень.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«корабль»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Состав слова.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Распознавание значимых частей слова.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распознавать однокоренные слова.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объединения слов в группу: обнаруживать лишнее слово в ряду предложенных.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Объяснять значение слова, роль и значение суффиксов и приставок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Образовывать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однокоренные слова с помощью суффиксов и приставок.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«костюм»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способов решения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Состав слова. Распознавание значимых частей слова.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навыков разбора слов по составу.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Работать с памяткой «Разбор слова по составу».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Анализировать заданную схему слова и подбирать слова заданного состава.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Анализировать текст с целью нахождения в нём однокоренных слов, слов с определёнными суффиксами и приставками.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Моделировать слова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алгоритм разбора слова по составу, использовать его при разборе слова по составу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и согласных в корнях слов.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проверять орфограммы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данного вида.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Устанавливать наличие в словах изученных орфограмм, обосновывать их написание.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Устанавливать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зависимость способа проверки от места орфограммы в слове 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Использовать алгоритм применения орфографического правила при обосновании написания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Анализировать разные способы проверки орфограмм.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Группировать слова по месту орфограммы и по типу орфограммы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Находить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в словах изученные орфограммы и выполнять проверку.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«железо»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(существенных, несущественных)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корнях слов, удвоенных согласных в словах.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Совершенствование умения проверять данные орфограммы.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памяткой «Звуко-буквенный разбор слова».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Проводить звуковой и звуко-буквенный разбор слов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звуко-буквенный анализ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«вокзал», «пассажир», «пассажирский»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приставок и суффиксов.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Актуализация знаний по теме.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Группировать слова по месту орфограммы и по типу орфограммы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написание приставок и суффиксов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информации; анализ объектов с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целью выделения признаков (существенных, несущественных)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Разделительные твердый и мягкий знаки.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Повторения правила написания слов с данными орфограммами.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орфографическим словарём.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 выполнения орфографической задачи.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Сочинять объявление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, когда в словах пишется мягкий знак, а когда твёрдый разделительный знак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передавать содержание теста с опорой на вопросы плана.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результаты выполненного задания «Проверь себя» по учебнику.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Письменно передавать содержание повествовательного текста по самостоятельно составленному плану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Ставить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запятые между простыми предложениями, входящими в состав сложного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изложения. Части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Морфологические признаки частей речи. 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Актуализация знаний о частях речи.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Различать изученные части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Классифицировать слова по частям речи на основе изученных признаков.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Анализировать изученные грамматические признаки частей речи и соотносить их с той частью речи, которой они присущи.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Анализировать таблицы «Самостоятельные части речи», «Грамматические признаки частей речи» и составлять по ним сообщения.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Подбирать примеры изученных частей речи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изученные части речи, делить части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речи на самостоятельные и служебные.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«двенадцать»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 и выделение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Склонение имен существительных и имен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распознавать части речи и определять их признаки.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Различать изученные части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Анализировать изученные грамматические признаки частей речи и соотносить их с той частью речи, которой они присущи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изученные части речи в тексте.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, по каким признакам определяют части речи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Имя числительное. Глагол.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Актуализация знаний по теме.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Различать изученные части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Анализировать изученные грамматические признаки частей речи и соотносить их с той частью речи, которой они присущи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 «одиннадцать», «шестнадцать», «двадцать».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части речи по грамматическим признакам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Наречие как часть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Ознакомление с существенными признаками наречия как части речи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Находить наречия среди данных слов в тексте.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Анализировать грамматические признаки наречия.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роль наречий в предложении и тексте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в тексте наречия.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«впереди», «медленно»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Правописание наречий.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распознавать в тексте наречия.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Классифицировать наречия по значению и вопросам.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Образовывать наречия от имён прилагательных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в тексте наречия.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Образовывать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наречия от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«вчера», «теперь», «медленно»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Сочинение-отзыв по  картине В.М.Васнецова «Иван-царевич на Сером волке»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Обучение умению соотносить текст и содержание картины.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Обсуждать представленный отзыв С.И.Мамонтова о картине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В.М.Васнецова «Иван-царевич на Сером волке», высказывать своё суждение и сочинять собственный текст-отзыв о картине художника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Составлять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предложения и текст по репродукции картины 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Осознанное и произвольное построение речевого высказывания.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Осознанное и произвольное построение речевого высказывания в устной и письменной форме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Контрольный диктант по теме «Части речи»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Учитывать правила в планировании и контроле способа выполнения учебной задачи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trHeight w:val="284"/>
          <w:jc w:val="center"/>
        </w:trPr>
        <w:tc>
          <w:tcPr>
            <w:tcW w:w="43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Имя существительное (41 час)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Распознавание падежей имен существительных.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Актуализация знаний о склонении имен существительных.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Различать имена существительные, определять признаки, присущие имени существительному.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Изменять имена существительные по падежам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Изменять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имена существительные по падежам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именительного, родительного, винительного падежей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неодушевленных имен существительных.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падеж имени существительного, пользуясь памяткой.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Выделять особенности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именительного падежа имени существительного: в предложении является подлежащим.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именительный и винительный падежи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падеж, в котором употреблено имя существительное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использованием учебной литературы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Упражнение в распознавании одушевленных имен существительных в родительном и винительном падежах, в дательном падеже.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таблицей «Признаки падежных форм имён существительных».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Различать падежные и смысловые (синтаксические) вопросы.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имена существительные в начальной и косвенной формах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падеж, в котором употреблено имя существительное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Упражнение в распознавании имен существительных в творительном и предложных падежах.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таблицей «Признаки падежных форм имён существительных».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Различать падежные и смысловые (синтаксические) вопросы.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имена существительные 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начальной и косвенной формах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падеж, в котором употреблено имя существительное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Повторение сведений о падежах и приемах их распознавания. Несклоняемые имена существительные.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определять падеж.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Урок-практика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падеж имени существительного, пользуясь памяткой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Соблюдать нормы употребления в речи неизменяемых имён существительных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падеж, в котором употреблено имя существительное.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имена существительные, которые употребляются в одной форме.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«телепередача», «телефон»,  «аллея».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Поиск и выделение необходимой информации; анализ объектов с целью выделения признаков (существенных, несущественных)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Три склонения имён существительных.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1-е склонение имён существительных.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Ознакомление с общими представлениями о трех типах склонения.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принадлежность имён существительных к 1-му склонению и обосновывать правильность определения.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Подбирать примеры существительных 1-го склонения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относится ли имя существительное к 1-му склонению.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«беседа», «беседовать»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имен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существительных 1-го склонения.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Ознакомление с признаками имен существительных 1-го склонения.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Анализировать таблицу «Падежные окончания имён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существительных 1-го склонения», сопоставлять ударные и безударные падежные окончания существительных 1-го склонения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Определять,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относится ли имя существительное к 1-му склонению.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падежные окончания имён существительных 1-го склонения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и формулирование проблемы,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Сочинение по  картине  А.А. Пластова «Первый снег»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описывать картину, передавать свое отношение.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Составлять описательный текст по репродукции картины художника      А.А. Пластова «Первый снег» (под руководством учителя)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Составлят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ь текст-описание.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Осознанное и произвольное построение речевого высказывания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2-е склонение имён существительных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Ознакомление с признаками имен существительных 2-го склонения.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принадлежность имён существительных ко 2-му склонению и обосновывать правильность определения, подбирать примеры существительных 2-го склонения.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Классифицировать имена существительные по склонениям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Сравниват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ь имена существительные 1-го и 2-го склонения: находить сходство и различие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имен существительных 2-го склонения.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Отработка умения распознавать существительные 1-го и 2-го склонения.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Анализировать таблицу «Падежные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окончания имён существительных 2-го склонения», сопоставлять ударные и безударные падежные окончания существительных 2-го склонения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Определять,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относится ли имя существительное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к 2-му склонению.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падежные окончания имён существительных 2-го склонения.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«агроном»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и формулирование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3-е склонение имён существительных.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Ознакомление с признаками имен существительных 3-го склонения.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принадлежность имён существительных к 3-му склонению и обосновывать правильность определения, подбирать примеры существительных 3-го склонения.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Классифицировать имена существительные разных склонений: находить их сходство и различие.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Классифицировать имена существительные по склонениям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имена существительные разных склонений: находить их сходство и различие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имен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существительных 3-го склонения.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Отработка умения распознавать существительные 1-го, 2-го и 3-го склонения.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Анализировать таблицу «Падежные окончания имён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существительных 3-го склонения», сопоставлять ударные и безударные падежные окончания существительных 3-го склонения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Определять,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относится ли имя существительное к 3-му склонению.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падежные окончания имён существительных 3-го склонения.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«пейзаж»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и формулирование проблемы,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Типы склонения. Алгоритм определения склонения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Закрепление знаний о типах склонения.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Устанавливать наличие в именах существительных безударного падежного окончания и определять способ его проверки.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Анализировать разные способы проверки безударного падежного окончания и выбирать нужный способ проверки при написании слова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Сравнивать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падежные окончания имён существительных трёх склонений.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способы проверки безударных падежных окончаний имён существительных.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«портрет»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передавать содержание теста с опорой на план.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результаты выполненного задания «Проверь себя» по учебнику.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Письменно передавать содержание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повествовательного текста по самостоятельно составленному плану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Ставить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запятые между простыми предложениями, входящими в состав сложного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изложения. Падежные окончания имен существительных единственного числа 1, 2, 3 – го склонения.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Способы проверки безударных падежных окончаний имён существительных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Устанавливать наличие в именах существительных безударного падежного окончания и определять способ его проверки.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Анализировать разные способы проверки безударного падежного окончания и выбирать нужный способ проверки при написании слова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Сравнивать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падежные окончания имён существительных трёх склонений.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способы проверки безударных падежных окончаний имён существительных.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«портрет»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Актуализация знаний по теме.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Называть признаки, по которым можно определить именительный и винительный падежи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Распознавать винительный падеж, в котором употреблено имя существительное, по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падежному вопросу и предлогу. Устанавливать, какими членами предложения являются имена существительные в именительном и винительном падежах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внешне сходные падежные формы (именительный и винительный падежи имён существительных единственного числа)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в родительном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Закрепление знания признаков родительного падежа.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Называть признаки, по которым можно определить родительный падеж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Анализировать разные способы проверки безударного падежного окончания и выбирать нужный способ проверки при написании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Проверять написание безударного окончания имени существительного в родительном падеже.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родительный падеж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«инженер»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Именительный, родительный и винительный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падежи одушевлённых имён существительных.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различать падежи имен существительных с одинаковыми окончаниями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Распознавать родительный и винительный падежи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одушевлённых имён существительных 2-го склонения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 предложении одушевлённые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имена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Аеествительные  в родительном и винительном падежах.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«хлебороб»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и формулирование проблемы,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окончаний имен прилагательных в дательном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распознавать существительные в дательном падеже.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Сопоставлять формы имён существительных, имеющих окончания е и 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Обосновывать написание безударного падежного окончания.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дательный падеж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Составлять словосочетания, состоящие из глагола и имени существительного с предлогом или без предлога в форме дательного падежа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безударных окончаний имен существительных 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родительном и дательном падежах.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определять падеж.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Называть признаки, по которым можно определить родительный падеж, дательный падеж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Ставить имена существительные в форму родительного, дательного падежа.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Доказывать, что окончание написано правильно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Доказывать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правильность написания падежного окончания.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«адрес»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Структурирование знаний; самостоятельное создание алгоритмов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Упражнение в правописании безударных окончаний имен существительных в родительном и дательном падежах.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определять падеж.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Называть признаки, по которым можно определить родительный падеж, дательный падеж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Ставить имена существительные в форму родительного, дательного падежа.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Доказывать, что окончание написано правильно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Доказывать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правильность написания падежного окончания.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«адрес»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в творительном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распознавать существительные 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творительном падеже.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Называть признаки, по которым можно определить творительный падеж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Использовать правило при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написании имён существительных в творительном падеже, оканчивающихся на шипящий и ц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творительный падеж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«вчера», «сегодня»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в творительном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распознавать существительные в творительном падеже.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Называть признаки, по которым можно определить творительный падеж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Использовать правило при написании имён существительных в творительном падеже, оканчивающихся на шипящий и ц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творительный падеж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«вчера», «сегодня»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в предложном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распознавать существительные в предложном падеже.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Называть признаки, по которым можно определить предложный падеж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Сопоставлять формы имён существительных, имеющих окончания е и 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предложный падеж имени существительного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в предложном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распознавать существительные в предложном падеже.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Доказывать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, что имена существительные стоят в творительном падеже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имен существительных во всех падежах.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Отработка умения правильно писать безударные падежные окончания.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Писать правильно буквы е и и в окончаниях имён существительных единственного числа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падеж имён существительных в единственном числе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Строить рассуждения в форме связи простых суждений об объекте, его строении, свойствах и связях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Упражнение в правописании безударных падежных окончаний имён существительных.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Отработка умения правильно писать безударные падежные окончания.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Указывать падеж и склонение имён существительных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падеж имён существительных в единственном числе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безударных падежных окончаний имён существительных.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Отработка умения правильно писать безударные падежные окончания.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Указывать падеж и склонение имён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существительных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падеж имён существительных 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единственном числе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Планировать свои действия 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поставленной задачей и условиями ее реализации, в том числе во внутреннем плане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Сочинение по картине В.А.Тропинина «Кружевница»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описывать картину, передавать свое отношение.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Составлять текст-отзыв по репродукции картины художника В.А. Тропинина «Кружевница»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Составлят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ь текст-отзыв.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Осознанное и произвольное построение речевого высказывания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Контрольный диктант по теме «Правописание безударных падежных окончаний имен существительных в единственном числе»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Учитывать правила в планировании и контроле способа выполнения учебной задачи 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контрольного диктанта. Повторение.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Отработка умения определять падеж имени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существительного.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Доказывать, что имена существительные употреблены во множественном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склонение имён существительных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Находить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в тексте имена существительные во множественном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Ставить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имя существительное во множественном числе 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начальную форму с целью определения начальной формы.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«путешествие», «путешественник»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Планировать свои действия в соответствии с поставленной задачей и условиями ее реализации, в том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числе во внутреннем плане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Склонение имен существительных во множественном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Ознакомление с изменением имен существительных по падежам во множественном числе.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границы предложений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«директор».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Употреблять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в устной и письменной речи имена существительные во множественном числе (директора, шофёры и др.) в именительном падеже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Именительный падеж имен существительных множественного числа.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распознавать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именительный и винительный падежи имен существительных во множественном числе.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Обосновывать написание безударного падежного окончания имён существительных во множественном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границы предложений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«директор».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Употреблять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в устной и письменной речи имена существительные во множественном числе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(директора, шофёры и др.) в именительном падеже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решении проблем поискового характера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Родительный падеж множественного числа.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правильно образовывать и  употреблять формы множественного числа имен существительных в родительном падеже.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Употреблять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в устной и письменной речи имена существительные во множественном числе (нет яблок, но апельсинов и др.) в родительном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«килограмм», «грамм», «газета»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Правописание окончаний имен существительных множественного числа 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родительном падеже. Родительный и винительный падежи имен существительных множественного числа.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Отработка навыков правописания.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Обосновывать написание безударного падежного окончания имён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существительных во множественном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падеж имён существительных во множественном числе с одинаковыми окончаниями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алгоритмов деятельности при решении проблем поискового характера. Поиск и выделение необходимой информации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Дательный, творительный, предложный падежи имен существительных множественного числа.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изменять существительные множественного числа по падежам.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</w:t>
            </w:r>
            <w:r w:rsidRPr="00F3553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падеж имени существительного во множественном числе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передавать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теста с опорой на план.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результаты выполненного задания «Проверь себя» по учебнику.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Письменно передавать содержание повествовательного текста по самостоятельно составленному плану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Ставить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запятые между простыми предложениями, входящими в состав сложного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Структурирование знаний; рефлексия способов и условий действия, контроль и оценка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процесса и результатов деятельности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изложения. Правописание падежных окончаний имен существительных в единственном и множественном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Обобщение знаний.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Указывать падеж  имён существительных. Правильно писать падежные окончания.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падеж и правильно писать окончания имён существительных в единственном и множественном числе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Контрольный диктант за первое полугодие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Письмо под диктовку в соответствии с изученными правилами орфографии и пунктуации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F355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контрольного диктанта. Проверочная работа.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Отработка умения определять падежи имен существительных.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Комбинированный урок</w:t>
            </w:r>
            <w:r w:rsidRPr="00F3553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памяткой «Разбор имени существительного как части речи».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последовательность действий при разборе имени существительного как части речи по заданному алгоритму, обосновывать правильность выделения изученных признаков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результаты выполненного задания «Проверь себя» по учебнику.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Сочинять текст-сказку на основе творческого воображения по данному началу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Выполнять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морфологический разбор имени существительного.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мотивации к проведению исследовательской работы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Структурирование знаний; рефлексия способов и условий действия, контроль и оценка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процесса и результатов деятельности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trHeight w:val="15"/>
          <w:jc w:val="center"/>
        </w:trPr>
        <w:tc>
          <w:tcPr>
            <w:tcW w:w="2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Наши проекты.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Обобщение знаний о формах множественного числа имен существительных.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Урок-проект</w:t>
            </w:r>
          </w:p>
        </w:tc>
        <w:tc>
          <w:tcPr>
            <w:tcW w:w="8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Исследовать речь взрослых (сверстников) относительно употребления некоторых форм имён существительных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множественного числа в родительном падеже </w:t>
            </w:r>
          </w:p>
        </w:tc>
        <w:tc>
          <w:tcPr>
            <w:tcW w:w="9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Проводить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исследование, делать выводы, представлять работу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495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trHeight w:val="136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A4CEF" w:rsidTr="00DA4CEF">
        <w:trPr>
          <w:trHeight w:val="284"/>
          <w:jc w:val="center"/>
        </w:trPr>
        <w:tc>
          <w:tcPr>
            <w:tcW w:w="43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Имя прилагательное (31 час)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Актуализация знаний.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Находить имена прилагательные среди других слов и в тексте.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Подбирать к данному имени существительному максимальное количество имён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Образовывать имена прилагательные при помощи суффиксов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Образовывать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от имён существительных и от имён прилагательных однокоренные имена прилагательные при помощи суффиксов.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«автомобиль»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Род и число имён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Актуализация знаний о взаимосвязи имен прилагательных и имен существительных.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род и число имён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Изменять имена прилагательные по числам, по родам (в единственном числе).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Согласовывать форму имени прилагательного с формой имени существительного при составлении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словосочетаний «имя существительное + имя прилагательное»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Изменять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имена прилагательные по числам, по родам (в единственном числе).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«семена», «электростанция», «электровоз», «электричество», «электрический»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Описание игрушки.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Обучение составлению текста-описания.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Согласовывать форму имени прилагательного с формой имени существительного при составлении словосочетаний «имя существительное + имя прилагательное».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Работать с памяткой «Как подготовиться к составлению описательного текста».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Сочинять текст о любимой игрушке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тему и главную мысль текста.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Составлять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рассказ по заданной теме.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«сейчас»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Осознанное и произвольное построение речевого высказывания </w:t>
            </w:r>
          </w:p>
        </w:tc>
        <w:tc>
          <w:tcPr>
            <w:tcW w:w="4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Склонение имен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Обучение определению падежа имени прилагательного.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таблицей в учебнике «Изменение по падежам имён прилагательных в единственном числе».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Изменять имена прилагательные по падежам (кроме прилагательных на –ий, -ья, -ов, -ин).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Работать с памяткой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«Как определять падеж имён прилагательных».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падеж имён прилагательных и обосновывать правильность его определения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Изменять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по падежам имена прилагательные в единственном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зависимость формы имени прилагательного от формы имени существительного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  <w:tc>
          <w:tcPr>
            <w:tcW w:w="35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Сочинение на тему «Чем мне запомнилась картина В.А.Серова «Мика Морозов»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памяткой «Как подготовиться к составлению текста-рассуждения».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Составлять текст-рассуждение о своём впечатлении от картины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зависимость формы имени прилагательного от формы имени существительного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Осознанное и произвольное построение речевого высказывания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Склонение имён прилагательных мужского и среднего рода в единственном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Обучение написанию падежных окончаний имен прилагательных мужского и среднего рода.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Сравнивать падежные окончания имён прилагательных мужского и среднего рода по таблице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Писать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</w:t>
            </w:r>
            <w:r w:rsidRPr="00F355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5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окончаний имен прилагательных мужского и среднего рода в именительном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Отработка правописания. 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 падеже, проверять правильность написанного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падежные окончания имён прилагательных мужского и среднего рода в именительном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«правительство»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5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окончаний имен прилагательных мужского и среднего рода в родительном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Отработка правописания. 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родительном падеже, проверять правильность написанного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падежные окончания имён прилагательных мужского и среднего рода в родительном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«аппетит»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4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5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окончаний имен прилагательных мужского и среднего рода в дательном падеже.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Отработка правописания. 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дательном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падеже, проверять правильность написанного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падежные окончания имён прилагательных мужского и среднего рода в дательном падеже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4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5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Именительный, винительный, родительный падежи.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Закрепление правил правописания.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правильность написанного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падеж имён прилагательных, выделять окончания имён прилагательных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4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5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окончаний имен прилагательных мужского и среднего рода в творительном и предложном падежах.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Отработка правописания. 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творительном и предложном падежах, проверять правильность написанного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падежные окончания имён прилагательных мужского и среднего рода в творительном и предложном падежах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4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5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Упражнение 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правописании окончаний имён прилагательных мужского и среднего рода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сообщение на тему «Какие падежные окончания имеют имена прилагательные мужского и среднего рода?»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Ставить имена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прилагательные в нужном падеже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алгоритмов деятельности, выполнение действий по алгоритму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Выборочное изложение описательного текста.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Наши проекты.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навыков письменного пересказа описательного текста.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Урок-проект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Находить  имена прилагательные и определять их роль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Проводить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лексический анализ слов – имён прилагательных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изложения. Правописание падежных окончаний имен прилагательных мужского и среднего рода.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Отработка навыков правописания.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Составлять сообщение на тему «Какие падежные окончания имеют имена прилагательные мужского и среднего рода?»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Ставить имена прилагательные в нужном падеже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Склонение имен прилагательных женского рода.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Обучение написанию падежных окончаний имен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прилагательных женского рода.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падежные окончания имён прилагательных женского рода по таблице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Писать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безударное падежное окончание имени прилагательного путём подбора имени прилагательного с ударным окончанием или по окончанию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вопроса в том же падеже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Самостоятельное выделение и формулирование познавательной цели.</w:t>
            </w:r>
            <w:r w:rsidRPr="00F355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соответствии с задачами и условиями коммуникации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 имён прилагательных женского рода.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Отработка правописания.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женского рода в именительном и винительном падежах, проверять правильность написанного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Выделять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окончания имён прилагательных в именительном и винительном падежах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Родительный, дательный, творительный и предложный падежи имён прилагательных женского рода.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Отработка правописания.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падеж и выделять окончания имён прилагательных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Актуализировать свои знания для решения учебной задачи.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Винительный и творительный падежи имен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прилагательных женского рода.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Отработка правописания.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и обосновывать написание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безударного падежного окончания имён прилагательных женского рода в винительном и творительном падежах, проверять правильность написанного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падеж и выделять окончания имён прилагательных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Актуализировать свои знания для решения учебной задачи.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Делать выводы на основе анализа предъявленного банка данных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Упражнение в правописании падежных окончаний имен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определять падеж.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падежные окончания имён прилагательных женского рода.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Писать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</w:t>
            </w:r>
            <w:r w:rsidRPr="00F355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Изложение описательного текста.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передавать содержание описательного текста.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Анализировать и излагать письменно содержание описательной части текста-образца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«командир».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выполненного задания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Осознанное и произвольное построение речевого высказывания.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чувства любви к родному краю – частичке своей большой родины на основе содержания текстов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Контрольное списывание №2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Писать под диктовку в соответствии с изученными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правилами орфографии и пунктуации.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Писать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правильно слова на изученные орфограммы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Осуществлять итоговый и пошаговый контроль по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результату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изложения. Правописание падежных окончаний имен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Отработка навыков правописания.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Составлять сообщение на тему «Какие падежные окончания имеют имена прилагательные женского рода?»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Ставить имена прилагательные в нужном падеже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Склонение имён прилагательных во множественном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Отработка умения правильно писать падежные окончания имен прилагательных во множественном числе.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Сравнивать падежные окончания имён прилагательных во множественном числе.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вопросы и окончания имён прилагательных множественного числа в каждом из падежей.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Склонять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имена прилагательные, пользуясь таблицей.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«салют»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Сочинение-отзыв  по картине Н.К.Рериха «Заморские гости».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описывать картину,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передавать свое отношение.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 развития умений и навыков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под руководством учителя текст по репродукции картины Н.К.Рериха «Заморские гости».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Изменять имена прилагательные множественного числа по падежам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Составлять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текст по репродукции картины.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объектов с целью выделения признаков (существенных, несущественных)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 имён прилагательных множественного числа 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Отработка распознавания и правописания.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Различать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имена прилагательные в именительном и винительном падежах.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падеж имён прилагательных множественного числа.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«ботинки»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способов решения проблем поискового характера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Родительный и предложный падежи имён прилагательных множественного числа.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Отработка распознавания 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правописания.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множественного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числа в родительном и предложном падежах, оценивать правильность написанного.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слово «богатство».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Сравнивать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окончания родительного и предложного падежей имён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падеж имён прилагательных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множественного числа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Самостоятельное создание способов решения проблем поискового характера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Дательный и творительный падежи имён прилагательных множественного числа.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Отработка распознавания и правописания.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Контролировать правильность записи в тексте имён прилагательных с безударными окончаниями.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падеж имён прилагательных множественного числа.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окончания имён прилагательных множественного числа.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Осознание эстетической стороны речевого высказывания при анализе художественных текстов. Понимание текста, извлечение необходимой информации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Обобщение по теме «Имя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прилагательное».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определять падеж  имен прилагательных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Урок-конференция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Работать с памяткой «Разбор имени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прилагательного».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последовательность действий при разборе имени прилагательного как части речи по заданному алгоритму, обосновывать правильность выделения изученных признаков имени прилагательного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грамматические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признаки имён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 объектов с целью выделения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признаков (существенных, несущественных).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Сочинение-отзыв по картине И.Э.Грабаря «Февральская лазурь».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описывать картину, передавать свое отношение.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под руководством учителя текст по репродукции картины И.Э.Грабаря «Февральская лазурь».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Изменять имена прилагательные множественного числа по падежам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текст по репродукции картины.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объектов с целью выделения признаков (существенных, несущественных)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Обобщение по теме «Имя прилагательное».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определять падеж 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имен прилагательных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Урок-конференция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памяткой «Разбор имени прилагательного».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последовательность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действий при разборе имени прилагательного как части речи по заданному алгоритму, обосновывать правильность выделения изученных признаков имени прилагательного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грамматические признаки имён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морфологический разбор имени прилагательного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Анализ объектов с целью выделения признаков (существенных, несущественных).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Учитывать правила в планировании и контроле способа выполнения учебной задачи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 контрольного диктанта.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Повторение изученного об имени прилагательном.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памяткой «Разбор имени прилагательного».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последовательность действий при разборе имени прилагательного как части речи по заданному алгоритму, обосновывать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правильность выделения изученных признаков имени прилагательного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грамматические признаки имён прилагательных.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объектов с целью выделения признаков (существенных, несущественных).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trHeight w:val="284"/>
          <w:jc w:val="center"/>
        </w:trPr>
        <w:tc>
          <w:tcPr>
            <w:tcW w:w="5000" w:type="pct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Местоимение (9 часов)</w:t>
            </w: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Местоимение как часть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Ознакомление с особенностями местоимения как части речи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Находить местоимения среди других частей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наличие в тексте местоимений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, что такое местоимение.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местоимения среди других частей речи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Ознакомление с грамматическими признаками личных местоимений.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Называть лицо, число, род у личных местоимений 3-го лица.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таблицами склонений личных местоимений; изменять личные местоимения по падежам.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начальную и косвенные формы личных местоимений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Указывать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грамматические признаки местоимений.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лицо, число, род у личных местоимений 3-го лица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Изменение личных местоимений 1-го и 2-го лица по падежам.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Ознакомление с изменением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местоимений по падежам.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падеж личных местоимений, употреблённых в косвенной форме.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уместность употребления местоимений в тексте, заменять повторяющиеся в тексте имена существительные соответствующими местоимениями.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Раздельно писать предлоги с местоимениями.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лицо, число и падеж местоимений.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тексты с включением в них диалога.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слова: «металл», «металлический»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 критериев для обоснования своего суждения. Делать выводы на основе анализа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предъявленного банка данных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Изменение личных местоимений 3-го  лица по падежам.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Ознакомление с изменением местоимений по падежам.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падеж личных местоимений, употреблённых в косвенной форме.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уместность употребления местоимений в тексте, заменять повторяющиеся в тексте имена существительные соответствующими местоимениями.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Раздельно писать предлоги с местоимениями.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лицо, число и падеж местоимений.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тексты с включением в них диалога.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«металл», «металлический»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Изменение личных местоимений по падежам.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Развитие умения склонять личные местоимения, определять лицо, число, падеж.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 развития умений и навыков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Раздельно писать предлоги с местоимениями.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Редактировать текст, в котором неправильно употреблены формы местоимений.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Устанавливать наличие в словах-местоимениях орфограмм и обосновывать написание местоимений, употреблённых в формах косвенных падежей.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Определять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лицо, число и падеж местоимений.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слова:  «победа», «председатель»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Осознанное и произвольное построение речевого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высказывания, основанное на знаниях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 с элементами описания.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передавать содержание теста с опорой на план.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Письменно подробно излагать содержание повествовательного текста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Подробно излагать текст.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выполненного задания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изложения. Обобщение по теме «Местоимение».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памяткой «Разбор местоимения как части речи».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Выполнять разбор личного местоимения как части речи, пользуясь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алгоритмом, данным в учебнике.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Выполнять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морфологический разбор местоимения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 отмечать в словах орфограммы.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F355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Контрольный диктант по теме «Местоимение»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Учитывать правила в планировании и контроле способа выполнения учебной задачи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 контрольного диктанта.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Повторение изученного о местоимении.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памяткой «Разбор местоимения как части речи».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Выполнять разбор личного местоимения как части речи, пользуясь алгоритмом, данным в учебнике.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морфологический разбор местоимения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 отмечать в словах орфограммы.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F355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trHeight w:val="284"/>
          <w:jc w:val="center"/>
        </w:trPr>
        <w:tc>
          <w:tcPr>
            <w:tcW w:w="5000" w:type="pct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Глагол (32 часа)</w:t>
            </w: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Роль глаголов 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языке.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Актуализация знаний.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Различать глаголы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среди других слов в тексте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Объяснять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роль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глаголов в нашем языке.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Называть,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что обозначают глаголы.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вопросы, на которые отвечают глаголы.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«гореть», «сверкать»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Структурирование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определять время глаголов и изменять по временам.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Определять изученные грамматические признаки глаголов (число, время, роль в предложении)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время, число глагола.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роль глагола в предложении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Неопределённая форма глагола.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распознавать глаголы в неопределенной форме.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неопределённую форму глагола среди других форм глагола и отличать её от омонимичных имён существительных (знать, печь)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что такое неопределённая форма глагола.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глаголы в неопределённой форме.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«лучше», «расстояние»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Неопределённая форма глагола.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распознавать глаголы в неопределенной форме.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неопределённую форму глагола среди других форм глагола и отличать её от омонимичных имён существительных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(знать, печь)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Объяснять,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что такое неопределённая форма глагола.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глаголы в неопределённой форме.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«лучше»,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«расстояние»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Обучение образованию разных временных форм глаголов.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Образовывать от глаголов в неопределённой форме временные формы глагола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глаголы в неопределённой форме.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Образовывать временные формы от глагола в неопределенной форме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 по цитатному плану.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Подробно излагать повествовательный текст по самостоятельно составленному плану.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Оценивать правильность содержания, структуры написанного текста и использования в нём языковых средств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Подробно излагать текст.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результаты выполненного задания.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«сверху», «снизу»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Осознанное и произвольное построение речевого высказывания 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изложения. Спряжение глаголов.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Ознакомление с изменением глаголов по лицам и числам.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Работать с таблицами изменения глаголов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настоящего и будущего времени по лицам и числам.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Изменять глаголы в настоящем и будущем времени по лицам и числам.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лицо и число глаголов.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Выделять личные окончания глаголов.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со страничкой для любознательных: знакомство с глаголами, которые не употребляются в 1-м лице единственного числа (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победить, убедить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 др.)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Изменять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 глаголы по лицам и числам, формировать умение 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спрягать глаголы в настоящем и будущем времени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Подведение под понятие; делать выводы на основе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анализа предъявленного банка данных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Спряжение глаголов.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Формирование умения спрягать глаголы в настоящем и будущем времени.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таблицами изменения глаголов настоящего и будущего времени по лицам и числам.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Изменять глаголы в настоящем и будущем времени по лицам и числам.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лицо и число глаголов.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Выделять личные окончания глаголов.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со страничкой для любознательных: знакомство с глаголами, которые не употребляются в 1-м лице единственного числа (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победить, убедить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 др.)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Изменять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 глаголы по лицам и числам, формировать умение спрягать глаголы в настоящем и будущем времени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Подведение под понятие; делать выводы на основе анализа предъявленного банка данных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2-е лицо глаголов настоящего и будущего времени в единственном числе.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Формирование умения писать мягкий знак в окончаниях.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Определить роль мягкого знака (ь) в окончаниях глаголов 2-го лица единственного числа в настоящем и будущем времени (-ешь, -ишь).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Использовать правило при написании глаголов 2-го лица единственного числа в настоящем и будущем времени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eastAsia="TimesNewRomanPSMT" w:hAnsi="Times New Roman"/>
                <w:i/>
                <w:sz w:val="24"/>
                <w:szCs w:val="24"/>
              </w:rPr>
              <w:t>Спрягать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 глаголы, распознавать лицо и число глагола по местоимению, по личному окончанию, по вопросу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Сочинение по картине И.И.Левитана «Весна. Большая вода».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описывать картину, передавать свое отношение.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Писать сочинение на основе анализа искусствоведческого текста и репродукции картины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результаты выполненного задания.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Ι и ΙΙ спряжение глаголов настоящего времени.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Формирование умения правильно писать личные окончания глаголов Ι и ΙΙ спряжения.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Работать с таблицами спряжений глаголов в настоящем времени; наблюдать над написанием личных окончаний в глаголах 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спряжений.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спряжение глаголов.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Группировать найденные в тексте глаголы, записывая их в соответствующий столбец таблицы «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спряжение глаголов»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, что глаголы одного и тоже спряжения в форме настоящего времени имеют одинаковые ударные и безударные окончания в одном и том же лице и числе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спряжение глаголов в будущего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Формирование умения правильно писать личные окончания глаголов Ι и ΙΙ спряжения.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Работать с таблицами спряжений глаголов в будущем (простом и сложном) времени; наблюдать над написанием личных окончаний в глаголах 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спряжений.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Группировать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найденные в тексте глаголы, записывая их в соответствующий столбец таблицы «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3553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спряжение глаголов»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Понимать,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что глаголы в форме будущего времени спрягаются так же, как и глаголы в форме настоящего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«назад», «вперёд»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Наши проекты.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Ознакомление со словарями и сборниками пословиц и поговорок.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Собирать информацию и на ее основе создавать сборник по теме проекта. Сотрудничать со взрослыми и сверстниками. Анализировать и оценивать свои результаты.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цель проекта собирать дополнительный материал.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Постановка и формулирование проблемы, поиск необходимой информации.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в будущем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Ознакомление со способом определения спряжения глаголов по неопределенной форме.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Моделировать в процессе коллективной работы алгоритм определения спряжения глаголов с безударными личными окончаниями.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алгоритм определения спряжения глагола с безударным личным окончанием.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глаголы-исключения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в будущем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определять спряжение глаголов по неопределенной форме. 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Обосновывать правильность написания безударного личного окончания глагола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систему личных окончаний глаголов 1 и 2 спряжений.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, что глаголы с приставками относятся к тому же спряжению, что и глаголы без приставок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в будущем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определять спряжение глаголов по неопределенной форме. 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Обосновывать правильность написания безударного личного окончания глагола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систему личных окончаний глаголов 1 и 2 спряжений.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, что глаголы с приставками относятся к тому же спряжению, что и глаголы без приставок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в будущем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Развитие умения определять спряжение глаголов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неопределенной форме. 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Обосновывать правильность написания безударного личного окончания глагола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систему личных окончаний глаголов 1 и 2 спряжений.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, что глаголы с приставками относятся к тому же спряжению, что и глаголы без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приставок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Возвратные глаголы.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Ознакомление с понятием.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Узнавать возвратные глаголы среди других форм глагола.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Правильно произносить и писать возвратные глаголы.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F3553F">
              <w:rPr>
                <w:rFonts w:ascii="Times New Roman" w:eastAsia="TimesNewRomanPSMT" w:hAnsi="Times New Roman"/>
                <w:i/>
                <w:sz w:val="24"/>
                <w:szCs w:val="24"/>
              </w:rPr>
              <w:t>Обосновывать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 правильность написания изученных орфограмм.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eastAsia="TimesNewRomanPSMT" w:hAnsi="Times New Roman"/>
                <w:spacing w:val="-2"/>
                <w:sz w:val="24"/>
                <w:szCs w:val="24"/>
              </w:rPr>
            </w:pPr>
            <w:r w:rsidRPr="00F3553F">
              <w:rPr>
                <w:rFonts w:ascii="Times New Roman" w:eastAsia="TimesNewRomanPSMT" w:hAnsi="Times New Roman"/>
                <w:spacing w:val="-2"/>
                <w:sz w:val="24"/>
                <w:szCs w:val="24"/>
              </w:rPr>
              <w:t xml:space="preserve">Распознавать форму 3-го лица </w:t>
            </w:r>
            <w:r w:rsidRPr="00F3553F">
              <w:rPr>
                <w:rFonts w:ascii="Times New Roman" w:hAnsi="Times New Roman"/>
                <w:spacing w:val="-2"/>
                <w:sz w:val="24"/>
                <w:szCs w:val="24"/>
              </w:rPr>
              <w:t>единственного и множественного числа настоящего и будущего времени</w:t>
            </w:r>
            <w:r w:rsidRPr="00F3553F">
              <w:rPr>
                <w:rFonts w:ascii="Times New Roman" w:eastAsia="TimesNewRomanPSMT" w:hAnsi="Times New Roman"/>
                <w:spacing w:val="-2"/>
                <w:sz w:val="24"/>
                <w:szCs w:val="24"/>
              </w:rPr>
              <w:t xml:space="preserve"> и неопределенную форму возвратных глаголов.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F3553F">
              <w:rPr>
                <w:rFonts w:ascii="Times New Roman" w:eastAsia="TimesNewRomanPSMT" w:hAnsi="Times New Roman"/>
                <w:i/>
                <w:spacing w:val="-2"/>
                <w:sz w:val="24"/>
                <w:szCs w:val="24"/>
              </w:rPr>
              <w:t xml:space="preserve">Писать </w:t>
            </w:r>
            <w:r w:rsidRPr="00F3553F">
              <w:rPr>
                <w:rFonts w:ascii="Times New Roman" w:eastAsia="TimesNewRomanPSMT" w:hAnsi="Times New Roman"/>
                <w:spacing w:val="-2"/>
                <w:sz w:val="24"/>
                <w:szCs w:val="24"/>
              </w:rPr>
              <w:t xml:space="preserve">правильно </w:t>
            </w:r>
            <w:r w:rsidRPr="00F3553F">
              <w:rPr>
                <w:rFonts w:ascii="Times New Roman" w:eastAsia="TimesNewRomanPSMT" w:hAnsi="Times New Roman"/>
                <w:bCs/>
                <w:i/>
                <w:iCs/>
                <w:spacing w:val="-2"/>
                <w:sz w:val="24"/>
                <w:szCs w:val="24"/>
              </w:rPr>
              <w:t xml:space="preserve">-тся </w:t>
            </w:r>
            <w:r w:rsidRPr="00F3553F">
              <w:rPr>
                <w:rFonts w:ascii="Times New Roman" w:eastAsia="TimesNewRomanPSMT" w:hAnsi="Times New Roman"/>
                <w:spacing w:val="-2"/>
                <w:sz w:val="24"/>
                <w:szCs w:val="24"/>
              </w:rPr>
              <w:t xml:space="preserve">и </w:t>
            </w:r>
            <w:r w:rsidRPr="00F3553F">
              <w:rPr>
                <w:rFonts w:ascii="Times New Roman" w:eastAsia="TimesNewRomanPSMT" w:hAnsi="Times New Roman"/>
                <w:bCs/>
                <w:i/>
                <w:iCs/>
                <w:spacing w:val="-2"/>
                <w:sz w:val="24"/>
                <w:szCs w:val="24"/>
              </w:rPr>
              <w:t xml:space="preserve">-ться </w:t>
            </w:r>
            <w:r w:rsidRPr="00F3553F">
              <w:rPr>
                <w:rFonts w:ascii="Times New Roman" w:eastAsia="TimesNewRomanPSMT" w:hAnsi="Times New Roman"/>
                <w:spacing w:val="-2"/>
                <w:sz w:val="24"/>
                <w:szCs w:val="24"/>
              </w:rPr>
              <w:t xml:space="preserve">в возвратных глаголах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-тся и –ться в возвратных глаголах.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Развивать умение распознавать глаголы формы 3-го лица и в неопределенной форме.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Распознавать форму 3-го лица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единственного и множественного числа настоящего и будущего времени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 и неопределенную форму возвратных глаголов.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eastAsia="TimesNewRomanPSMT" w:hAnsi="Times New Roman"/>
                <w:i/>
                <w:sz w:val="24"/>
                <w:szCs w:val="24"/>
              </w:rPr>
              <w:t xml:space="preserve">Писать 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правильно </w:t>
            </w:r>
            <w:r w:rsidRPr="00F3553F">
              <w:rPr>
                <w:rFonts w:ascii="Times New Roman" w:eastAsia="TimesNewRomanPSMT" w:hAnsi="Times New Roman"/>
                <w:bCs/>
                <w:i/>
                <w:iCs/>
                <w:sz w:val="24"/>
                <w:szCs w:val="24"/>
              </w:rPr>
              <w:t xml:space="preserve">-тся 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и </w:t>
            </w:r>
            <w:r w:rsidRPr="00F3553F">
              <w:rPr>
                <w:rFonts w:ascii="Times New Roman" w:eastAsia="TimesNewRomanPSMT" w:hAnsi="Times New Roman"/>
                <w:bCs/>
                <w:i/>
                <w:iCs/>
                <w:sz w:val="24"/>
                <w:szCs w:val="24"/>
              </w:rPr>
              <w:t xml:space="preserve">-ться 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в возвратных глаголах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-тся и –ться в возвратных глаголах.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Отрабатывать  умение распознавать глаголы формы 3-го лица и в неопределенной форме.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Отличать возвратные глаголы, употреблённые в неопределённой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Распознавать форму 3-го лица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единственного и множественного числа настоящего и будущего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времени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 и неопределенную форму возвратных глаголов.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eastAsia="TimesNewRomanPSMT" w:hAnsi="Times New Roman"/>
                <w:i/>
                <w:sz w:val="24"/>
                <w:szCs w:val="24"/>
              </w:rPr>
              <w:t xml:space="preserve">Писать 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правильно </w:t>
            </w:r>
            <w:r w:rsidRPr="00F3553F">
              <w:rPr>
                <w:rFonts w:ascii="Times New Roman" w:eastAsia="TimesNewRomanPSMT" w:hAnsi="Times New Roman"/>
                <w:bCs/>
                <w:i/>
                <w:iCs/>
                <w:sz w:val="24"/>
                <w:szCs w:val="24"/>
              </w:rPr>
              <w:t xml:space="preserve">-тся 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и </w:t>
            </w:r>
            <w:r w:rsidRPr="00F3553F">
              <w:rPr>
                <w:rFonts w:ascii="Times New Roman" w:eastAsia="TimesNewRomanPSMT" w:hAnsi="Times New Roman"/>
                <w:bCs/>
                <w:i/>
                <w:iCs/>
                <w:sz w:val="24"/>
                <w:szCs w:val="24"/>
              </w:rPr>
              <w:t xml:space="preserve">-ться </w:t>
            </w:r>
            <w:r w:rsidRPr="00F3553F">
              <w:rPr>
                <w:rFonts w:ascii="Times New Roman" w:eastAsia="TimesNewRomanPSMT" w:hAnsi="Times New Roman"/>
                <w:sz w:val="24"/>
                <w:szCs w:val="24"/>
              </w:rPr>
              <w:t xml:space="preserve">в возвратных глаголах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Структурирование знаний; самостоятельное создание алгоритмов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при решении проблем поискового характера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Закрепление изученного. Составление рассказа по серии картинок.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Закрепление изученного о глаголе.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 (глаголы)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Излагать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текст.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Оценивать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результаты выполненного задания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глаголов в прошедшем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распознавать глаголы прошедшего времени.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и образовывать формы глаголов в прошедшем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Обосновывать правильность написания родовых окончаний глаголов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, почему окончания глаголов единственного числа в форме прошедшего времени называют родовыми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Правописание родовых окончаний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глаголов в прошедшем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правильно писать родовые окончания глаголов в прошедшем времени.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Соблюдать орфоэпические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нормы произношения глаголов прошедшего времени с частицей не и без частицы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суффикс, с помощью которого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образованы формы прошедшего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«свобода», «здесь»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Структурирование знаний;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Правописание безударного суффикса в глаголах прошедшего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правильно писать глаголы с данной орфограммой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Определять и образовывать формы глаголов в прошедшем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суффикс, с помощью которого образованы формы прошедшего времени.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 по вопросам.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составлять план текста.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Подробно излагать повествовательный текст по самостоятельно составленному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плану.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Оценивать правильность содержания, структуры написанного текста и использования в нём языковых средств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Подробно излагать текст.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результаты выполненного задания.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«сверху», «снизу»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Осознанное и произвольное построение речевого высказывания 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Учитывать правила в планировании и контроле способа выполнения учебной задачи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контрольного диктанта. Повторение изученного о глаголе.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Различать неопределённую форму глагола среди других форм глагола и отличать её от омонимичных имён существительных (знать, печь).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глаголы, отвечающие на определённый вопрос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 предложении глаголы в неопределённой форме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Обобщение по теме «Глагол».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Отработка умения применять полученные знания.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неопределённую форму глагола среди других форм глагола и отличать её от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омонимичных имён существительных (знать, печь).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глаголы, отвечающие на определённый вопрос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 предложении глаголы в неопределённой форме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Подведение под понятие; делать выводы на основе анализа предъявленного банка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данных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Обобщение по теме «Глагол».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Отработка умения применять полученные знания.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Различать неопределённую форму глагола среди других форм глагола и отличать её от омонимичных имён существительных (знать, печь).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Различать глаголы, отвечающие на определённый вопрос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 предложении глаголы в неопределённой форме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передавать содержание теста с опорой на план.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Подробно излагать повествовательный текст по самостоятельно составленному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плану.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Оценивать правильность содержания, структуры написанного текста и использования в нём языковых средств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Подробно излагать текст.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результаты выполненного задания.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«сверху», «снизу»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Осознанное и произвольное построение речевого высказывания 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Проверка знаний по теме «Глагол»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Контроль знаний, умений и навыков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Контролировать правильность записи текста, находить неправильно написанные слова и исправлять ошибки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F3553F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Анализ изложения, тестовой работы. Повторение изученного о глаголе.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Оценивать результаты освоения тем, проявлять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правописания слов на изученные темы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trHeight w:val="284"/>
          <w:jc w:val="center"/>
        </w:trPr>
        <w:tc>
          <w:tcPr>
            <w:tcW w:w="5000" w:type="pct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Повторение (18 часов)</w:t>
            </w: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Язык. Речь. Текст.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знаний о языке и речи.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Урок повторения и систематизации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оценивать их и делать выводы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Различать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язык и речь.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виды речи.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назначение речи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и словосочетание.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признаков предложения.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непунктированный текст, выделять в нём предложения.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Разбирать предложение по членам.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Классифицировать предложения по цели высказывания и по интонации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, что такое предложение.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границы предложений.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Определять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тип предложения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и словосочетание.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об однородных членах предложения.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непунктированный текст, выделять в нём предложения.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Разбирать предложение по членам.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Классифицировать предложения по цели высказывания и по интонации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, что такое предложение.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границы предложений.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Определять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тип предложения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и словосочетание.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признаков  простых и сложных предложений.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непунктированный текст, выделять в нём предложения.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Разбирать предложение по членам.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Классифицировать предложения по цели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высказывания и по интонации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Объяснять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, что такое предложение.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границы предложений.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Определять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тип предложения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Лексическое значение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умения объяснять лексическое значение слов.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Собирать информацию. Сотрудничать со взрослыми и сверстниками. Анализировать и оценивать свои результаты.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Объяснять значения слов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Выражение своих мыслей с достаточной полнотой и точностью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тему «Мои впечатления от картины И.И.Шишкина «Рожь».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Развитие умения описывать картину, передавать свое отношение.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Составлять под руководством учителя отзыв по  картине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Писать сочинение на основе анализа искусствоведческого текста и репродукции картины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>текст по репродукции картины.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результаты выполненного задания.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Выражение своих мыслей с достаточной полнотой и точностью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Закрепление знаний о составе слова.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всех орфограмм, изученных в 4 классе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Находить 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отмечать в словах орфограммы.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Закрепление знаний о правописании приставок и предлогов.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Находить ошибки; выяснять, что явилось причиной ошибочного написания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Находить 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отмечать в словах орфограммы. </w:t>
            </w: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161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Закрепление знаний об орфограммах в корне слова.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Находить ошибки; выяснять, что явилось причиной ошибочного написания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Находить 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отмечать в словах орфограммы. </w:t>
            </w: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Закрепление знаний об орфограммах в корне слова.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Находить ошибки; выяснять, что явилось причиной ошибочного написания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Находить 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отмечать в словах орфограммы. </w:t>
            </w: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Объяснять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признаков частей речи.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свои знания для выполнения заданий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все изученные части речи в тексте.</w:t>
            </w: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Называть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правописания слов на изученные темы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Рефлексия способов и условий действия, контроль и оценка процесса и результатов деятельности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орфограмм в словах различных частей речи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свои знания для выполнения заданий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все изученные части речи в тексте.</w:t>
            </w: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Называть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правописания слов на изученные темы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 по цитатному плану.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Анализировать текст, отбирать содержание для выборочного изложения, составлять план предстоящего текста, </w:t>
            </w: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>выбирать опорные слова.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Подробно излагать повествовательный текст по самостоятельно составленному плану.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Оценивать правильность содержания, структуры написанного текста и использования в нём языковых средств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Подробно излагать текст. </w:t>
            </w: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>Оценивать результаты выполненного задания.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правильно слова: «сверху», «снизу»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Осознанное и произвольное построение речевого высказывания  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Анализ изложения.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орфограмм в словах различных частей речи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Применить свои знания для выполнения заданий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Писать 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слова с непроверяемыми написаниями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Итоговый контрольный диктант 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sz w:val="24"/>
                <w:szCs w:val="24"/>
              </w:rPr>
              <w:t>Писать</w:t>
            </w:r>
            <w:r w:rsidRPr="00F3553F">
              <w:rPr>
                <w:rFonts w:ascii="Times New Roman" w:hAnsi="Times New Roman"/>
                <w:sz w:val="24"/>
                <w:szCs w:val="24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sz w:val="24"/>
                <w:szCs w:val="24"/>
              </w:rPr>
              <w:t xml:space="preserve">Учитывать правила в планировании и контроле способа выполнения учебной задачи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контрольного диктанта. Повторение 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изученного материала.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Применить свои знания для выполнения заданий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Писать 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слова с непроверяемыми написаниями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Рефлексия способов и условий действия, контроль и оценка процесса и 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результатов деятельности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169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Звуки и буквы.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звуков, их отличие от букв.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звуки и буквы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Рефлексия способов и условий действия, контроль и оценка процесса и результатов деятельности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4CEF" w:rsidTr="00DA4CE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Игра «По галактике Частей Речи».</w:t>
            </w:r>
          </w:p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умения применять полученные знания.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Урок-игра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свои знания для выполнения заданий 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Находить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все изученные части речи в тексте.</w:t>
            </w:r>
            <w:r w:rsidRPr="00F3553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Называть</w:t>
            </w: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правописания слов на изученные темы </w:t>
            </w:r>
          </w:p>
        </w:tc>
        <w:tc>
          <w:tcPr>
            <w:tcW w:w="8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2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CEF" w:rsidRPr="00F3553F" w:rsidRDefault="00DA4CEF" w:rsidP="00F3553F">
            <w:pPr>
              <w:pStyle w:val="af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A4CEF" w:rsidRDefault="00DA4CEF" w:rsidP="00DA4CEF">
      <w:pPr>
        <w:pStyle w:val="msonormalbullet2gif"/>
      </w:pPr>
    </w:p>
    <w:p w:rsidR="00DA4CEF" w:rsidRDefault="00DA4CEF" w:rsidP="00DA4CEF">
      <w:pPr>
        <w:rPr>
          <w:rFonts w:ascii="Times New Roman" w:hAnsi="Times New Roman"/>
          <w:sz w:val="28"/>
          <w:szCs w:val="28"/>
        </w:rPr>
      </w:pPr>
    </w:p>
    <w:p w:rsidR="00DA4CEF" w:rsidRDefault="00DA4CEF" w:rsidP="00DA4CEF">
      <w:pPr>
        <w:rPr>
          <w:rFonts w:ascii="Times New Roman" w:hAnsi="Times New Roman"/>
        </w:rPr>
      </w:pPr>
    </w:p>
    <w:p w:rsidR="00DA4CEF" w:rsidRDefault="00DA4CEF" w:rsidP="00DA4CEF">
      <w:pPr>
        <w:rPr>
          <w:rFonts w:ascii="Times New Roman" w:hAnsi="Times New Roman"/>
          <w:sz w:val="28"/>
          <w:szCs w:val="28"/>
        </w:rPr>
      </w:pPr>
    </w:p>
    <w:p w:rsidR="00DA4CEF" w:rsidRDefault="00DA4CEF" w:rsidP="00DA4CEF"/>
    <w:p w:rsidR="005F0DDA" w:rsidRDefault="005F0DDA"/>
    <w:sectPr w:rsidR="005F0DDA" w:rsidSect="00DA4CEF">
      <w:footerReference w:type="default" r:id="rId6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6EB" w:rsidRDefault="008656EB" w:rsidP="009E3043">
      <w:pPr>
        <w:spacing w:after="0" w:line="240" w:lineRule="auto"/>
      </w:pPr>
      <w:r>
        <w:separator/>
      </w:r>
    </w:p>
  </w:endnote>
  <w:endnote w:type="continuationSeparator" w:id="0">
    <w:p w:rsidR="008656EB" w:rsidRDefault="008656EB" w:rsidP="009E3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2023271"/>
      <w:docPartObj>
        <w:docPartGallery w:val="Page Numbers (Bottom of Page)"/>
        <w:docPartUnique/>
      </w:docPartObj>
    </w:sdtPr>
    <w:sdtContent>
      <w:p w:rsidR="009E3043" w:rsidRDefault="009E304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E3043" w:rsidRDefault="009E30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6EB" w:rsidRDefault="008656EB" w:rsidP="009E3043">
      <w:pPr>
        <w:spacing w:after="0" w:line="240" w:lineRule="auto"/>
      </w:pPr>
      <w:r>
        <w:separator/>
      </w:r>
    </w:p>
  </w:footnote>
  <w:footnote w:type="continuationSeparator" w:id="0">
    <w:p w:rsidR="008656EB" w:rsidRDefault="008656EB" w:rsidP="009E30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4CEF"/>
    <w:rsid w:val="005F0DDA"/>
    <w:rsid w:val="008656EB"/>
    <w:rsid w:val="009E3043"/>
    <w:rsid w:val="00DA4CEF"/>
    <w:rsid w:val="00E3723A"/>
    <w:rsid w:val="00F3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8A0BD-0B10-4C02-9EF5-C28BFDD7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CE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qFormat/>
    <w:rsid w:val="00DA4CE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qFormat/>
    <w:rsid w:val="00DA4CEF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qFormat/>
    <w:rsid w:val="00DA4CEF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</w:rPr>
  </w:style>
  <w:style w:type="paragraph" w:styleId="4">
    <w:name w:val="heading 4"/>
    <w:basedOn w:val="a"/>
    <w:next w:val="a"/>
    <w:link w:val="41"/>
    <w:qFormat/>
    <w:rsid w:val="00DA4CEF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1"/>
    <w:qFormat/>
    <w:rsid w:val="00DA4CEF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1"/>
    <w:qFormat/>
    <w:rsid w:val="00DA4CEF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1"/>
    <w:qFormat/>
    <w:rsid w:val="00DA4CEF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DA4C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rsid w:val="00DA4C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rsid w:val="00DA4C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rsid w:val="00DA4C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rsid w:val="00DA4CE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rsid w:val="00DA4CE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rsid w:val="00DA4CE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footnote text"/>
    <w:basedOn w:val="a"/>
    <w:link w:val="12"/>
    <w:rsid w:val="00DA4C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rsid w:val="00DA4CE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13"/>
    <w:semiHidden/>
    <w:rsid w:val="00DA4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rsid w:val="00DA4CEF"/>
    <w:rPr>
      <w:rFonts w:ascii="Calibri" w:eastAsia="Calibri" w:hAnsi="Calibri" w:cs="Times New Roman"/>
    </w:rPr>
  </w:style>
  <w:style w:type="paragraph" w:styleId="a7">
    <w:name w:val="footer"/>
    <w:basedOn w:val="a"/>
    <w:link w:val="14"/>
    <w:uiPriority w:val="99"/>
    <w:rsid w:val="00DA4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uiPriority w:val="99"/>
    <w:rsid w:val="00DA4CEF"/>
    <w:rPr>
      <w:rFonts w:ascii="Calibri" w:eastAsia="Calibri" w:hAnsi="Calibri" w:cs="Times New Roman"/>
    </w:rPr>
  </w:style>
  <w:style w:type="paragraph" w:styleId="a9">
    <w:name w:val="Title"/>
    <w:basedOn w:val="a"/>
    <w:next w:val="a"/>
    <w:link w:val="15"/>
    <w:qFormat/>
    <w:rsid w:val="00DA4CEF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a">
    <w:name w:val="Название Знак"/>
    <w:basedOn w:val="a0"/>
    <w:rsid w:val="00DA4C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Body Text"/>
    <w:basedOn w:val="a"/>
    <w:link w:val="16"/>
    <w:rsid w:val="00DA4CE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DA4CEF"/>
    <w:rPr>
      <w:rFonts w:ascii="Calibri" w:eastAsia="Calibri" w:hAnsi="Calibri" w:cs="Times New Roman"/>
    </w:rPr>
  </w:style>
  <w:style w:type="paragraph" w:styleId="ad">
    <w:name w:val="Body Text Indent"/>
    <w:basedOn w:val="a"/>
    <w:link w:val="17"/>
    <w:rsid w:val="00DA4CE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rsid w:val="00DA4CEF"/>
    <w:rPr>
      <w:rFonts w:ascii="Calibri" w:eastAsia="Calibri" w:hAnsi="Calibri" w:cs="Times New Roman"/>
    </w:rPr>
  </w:style>
  <w:style w:type="paragraph" w:styleId="22">
    <w:name w:val="Body Text 2"/>
    <w:basedOn w:val="a"/>
    <w:link w:val="210"/>
    <w:rsid w:val="00DA4CE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rsid w:val="00DA4CEF"/>
    <w:rPr>
      <w:rFonts w:ascii="Calibri" w:eastAsia="Calibri" w:hAnsi="Calibri" w:cs="Times New Roman"/>
    </w:rPr>
  </w:style>
  <w:style w:type="paragraph" w:styleId="32">
    <w:name w:val="Body Text 3"/>
    <w:basedOn w:val="a"/>
    <w:link w:val="310"/>
    <w:rsid w:val="00DA4CE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rsid w:val="00DA4CEF"/>
    <w:rPr>
      <w:rFonts w:ascii="Calibri" w:eastAsia="Calibri" w:hAnsi="Calibri" w:cs="Times New Roman"/>
      <w:sz w:val="16"/>
      <w:szCs w:val="16"/>
    </w:rPr>
  </w:style>
  <w:style w:type="paragraph" w:styleId="24">
    <w:name w:val="Body Text Indent 2"/>
    <w:basedOn w:val="a"/>
    <w:link w:val="211"/>
    <w:rsid w:val="00DA4CEF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rsid w:val="00DA4CEF"/>
    <w:rPr>
      <w:rFonts w:ascii="Calibri" w:eastAsia="Calibri" w:hAnsi="Calibri" w:cs="Times New Roman"/>
    </w:rPr>
  </w:style>
  <w:style w:type="paragraph" w:styleId="af">
    <w:name w:val="Document Map"/>
    <w:basedOn w:val="a"/>
    <w:link w:val="18"/>
    <w:rsid w:val="00DA4CEF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</w:rPr>
  </w:style>
  <w:style w:type="character" w:customStyle="1" w:styleId="af0">
    <w:name w:val="Схема документа Знак"/>
    <w:basedOn w:val="a0"/>
    <w:rsid w:val="00DA4CEF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19"/>
    <w:semiHidden/>
    <w:rsid w:val="00DA4CE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rsid w:val="00DA4CEF"/>
    <w:rPr>
      <w:rFonts w:ascii="Tahoma" w:eastAsia="Calibri" w:hAnsi="Tahoma" w:cs="Tahoma"/>
      <w:sz w:val="16"/>
      <w:szCs w:val="16"/>
    </w:rPr>
  </w:style>
  <w:style w:type="paragraph" w:customStyle="1" w:styleId="c27">
    <w:name w:val="c27"/>
    <w:basedOn w:val="a"/>
    <w:rsid w:val="00DA4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0">
    <w:name w:val="msonospacing"/>
    <w:rsid w:val="00DA4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A4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DA4CEF"/>
    <w:pPr>
      <w:ind w:left="720"/>
      <w:contextualSpacing/>
    </w:pPr>
    <w:rPr>
      <w:lang w:val="en-US" w:bidi="en-US"/>
    </w:rPr>
  </w:style>
  <w:style w:type="paragraph" w:styleId="af3">
    <w:name w:val="No Spacing"/>
    <w:uiPriority w:val="1"/>
    <w:qFormat/>
    <w:rsid w:val="00DA4CE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A4CE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rsid w:val="00DA4CEF"/>
    <w:pPr>
      <w:widowControl w:val="0"/>
      <w:suppressAutoHyphens/>
      <w:autoSpaceDN w:val="0"/>
      <w:spacing w:after="0" w:line="240" w:lineRule="auto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msonormalbullet1gif">
    <w:name w:val="msonormalbullet1.gif"/>
    <w:basedOn w:val="a"/>
    <w:rsid w:val="00DA4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DA4CEF"/>
    <w:pPr>
      <w:ind w:left="720"/>
      <w:contextualSpacing/>
    </w:pPr>
    <w:rPr>
      <w:rFonts w:eastAsia="Times New Roman"/>
      <w:lang w:eastAsia="ru-RU"/>
    </w:rPr>
  </w:style>
  <w:style w:type="paragraph" w:customStyle="1" w:styleId="c2">
    <w:name w:val="c2"/>
    <w:basedOn w:val="a"/>
    <w:rsid w:val="00DA4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Верхний колонтитул Знак1"/>
    <w:link w:val="a5"/>
    <w:semiHidden/>
    <w:locked/>
    <w:rsid w:val="00DA4CEF"/>
    <w:rPr>
      <w:rFonts w:ascii="Calibri" w:eastAsia="Calibri" w:hAnsi="Calibri" w:cs="Times New Roman"/>
    </w:rPr>
  </w:style>
  <w:style w:type="character" w:customStyle="1" w:styleId="14">
    <w:name w:val="Нижний колонтитул Знак1"/>
    <w:link w:val="a7"/>
    <w:locked/>
    <w:rsid w:val="00DA4CEF"/>
    <w:rPr>
      <w:rFonts w:ascii="Calibri" w:eastAsia="Calibri" w:hAnsi="Calibri" w:cs="Times New Roman"/>
    </w:rPr>
  </w:style>
  <w:style w:type="character" w:customStyle="1" w:styleId="19">
    <w:name w:val="Текст выноски Знак1"/>
    <w:link w:val="af1"/>
    <w:semiHidden/>
    <w:locked/>
    <w:rsid w:val="00DA4CEF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c1">
    <w:name w:val="c1"/>
    <w:basedOn w:val="a0"/>
    <w:rsid w:val="00DA4CEF"/>
  </w:style>
  <w:style w:type="character" w:customStyle="1" w:styleId="11">
    <w:name w:val="Заголовок 1 Знак1"/>
    <w:link w:val="1"/>
    <w:locked/>
    <w:rsid w:val="00DA4C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locked/>
    <w:rsid w:val="00DA4CE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1">
    <w:name w:val="Заголовок 3 Знак1"/>
    <w:link w:val="3"/>
    <w:locked/>
    <w:rsid w:val="00DA4CEF"/>
    <w:rPr>
      <w:rFonts w:ascii="Tahoma" w:eastAsia="Times New Roman" w:hAnsi="Tahoma" w:cs="Times New Roman"/>
      <w:sz w:val="16"/>
      <w:szCs w:val="16"/>
    </w:rPr>
  </w:style>
  <w:style w:type="character" w:customStyle="1" w:styleId="41">
    <w:name w:val="Заголовок 4 Знак1"/>
    <w:link w:val="4"/>
    <w:locked/>
    <w:rsid w:val="00DA4CE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">
    <w:name w:val="Заголовок 5 Знак1"/>
    <w:link w:val="5"/>
    <w:locked/>
    <w:rsid w:val="00DA4CE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1">
    <w:name w:val="Заголовок 6 Знак1"/>
    <w:link w:val="6"/>
    <w:locked/>
    <w:rsid w:val="00DA4CEF"/>
    <w:rPr>
      <w:rFonts w:ascii="Times New Roman" w:eastAsia="Times New Roman" w:hAnsi="Times New Roman" w:cs="Times New Roman"/>
      <w:sz w:val="24"/>
      <w:szCs w:val="24"/>
    </w:rPr>
  </w:style>
  <w:style w:type="character" w:customStyle="1" w:styleId="71">
    <w:name w:val="Заголовок 7 Знак1"/>
    <w:link w:val="7"/>
    <w:locked/>
    <w:rsid w:val="00DA4CEF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Текст сноски Знак1"/>
    <w:basedOn w:val="a0"/>
    <w:link w:val="a3"/>
    <w:locked/>
    <w:rsid w:val="00DA4C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азвание Знак1"/>
    <w:link w:val="a9"/>
    <w:locked/>
    <w:rsid w:val="00DA4CEF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16">
    <w:name w:val="Основной текст Знак1"/>
    <w:link w:val="ab"/>
    <w:locked/>
    <w:rsid w:val="00DA4C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с отступом Знак1"/>
    <w:basedOn w:val="a0"/>
    <w:link w:val="ad"/>
    <w:locked/>
    <w:rsid w:val="00DA4C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link w:val="22"/>
    <w:locked/>
    <w:rsid w:val="00DA4C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link w:val="32"/>
    <w:locked/>
    <w:rsid w:val="00DA4CE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1">
    <w:name w:val="Основной текст с отступом 2 Знак1"/>
    <w:link w:val="24"/>
    <w:locked/>
    <w:rsid w:val="00DA4C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8">
    <w:name w:val="Схема документа Знак1"/>
    <w:link w:val="af"/>
    <w:locked/>
    <w:rsid w:val="00DA4CEF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Zag11">
    <w:name w:val="Zag_11"/>
    <w:rsid w:val="00DA4CEF"/>
  </w:style>
  <w:style w:type="paragraph" w:styleId="z-">
    <w:name w:val="HTML Top of Form"/>
    <w:basedOn w:val="a"/>
    <w:next w:val="a"/>
    <w:link w:val="z-1"/>
    <w:hidden/>
    <w:rsid w:val="00DA4CE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rsid w:val="00DA4CEF"/>
    <w:rPr>
      <w:rFonts w:ascii="Arial" w:eastAsia="Calibri" w:hAnsi="Arial" w:cs="Arial"/>
      <w:vanish/>
      <w:sz w:val="16"/>
      <w:szCs w:val="16"/>
    </w:rPr>
  </w:style>
  <w:style w:type="character" w:customStyle="1" w:styleId="z-1">
    <w:name w:val="z-Начало формы Знак1"/>
    <w:link w:val="z-"/>
    <w:locked/>
    <w:rsid w:val="00DA4CEF"/>
    <w:rPr>
      <w:rFonts w:ascii="Arial" w:eastAsia="Calibri" w:hAnsi="Arial" w:cs="Arial"/>
      <w:vanish/>
      <w:sz w:val="16"/>
      <w:szCs w:val="16"/>
    </w:rPr>
  </w:style>
  <w:style w:type="character" w:customStyle="1" w:styleId="FontStyle29">
    <w:name w:val="Font Style29"/>
    <w:rsid w:val="00DA4CEF"/>
    <w:rPr>
      <w:rFonts w:ascii="Times New Roman" w:hAnsi="Times New Roman" w:cs="Times New Roman" w:hint="default"/>
      <w:sz w:val="20"/>
      <w:szCs w:val="20"/>
    </w:rPr>
  </w:style>
  <w:style w:type="character" w:customStyle="1" w:styleId="FontStyle30">
    <w:name w:val="Font Style30"/>
    <w:rsid w:val="00DA4CEF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6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13913</Words>
  <Characters>79308</Characters>
  <Application>Microsoft Office Word</Application>
  <DocSecurity>0</DocSecurity>
  <Lines>660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Татьяна</cp:lastModifiedBy>
  <cp:revision>6</cp:revision>
  <cp:lastPrinted>2020-08-26T06:21:00Z</cp:lastPrinted>
  <dcterms:created xsi:type="dcterms:W3CDTF">2019-10-02T12:43:00Z</dcterms:created>
  <dcterms:modified xsi:type="dcterms:W3CDTF">2020-08-26T06:21:00Z</dcterms:modified>
</cp:coreProperties>
</file>